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FD" w:rsidRPr="00311281" w:rsidRDefault="0059066E" w:rsidP="0059066E">
      <w:pPr>
        <w:tabs>
          <w:tab w:val="right" w:pos="9072"/>
        </w:tabs>
        <w:jc w:val="right"/>
      </w:pPr>
      <w:r>
        <w:t>MZGOK.271.1.2015.WZ</w:t>
      </w:r>
      <w:r>
        <w:tab/>
      </w:r>
      <w:r w:rsidR="00E47AFD" w:rsidRPr="00311281">
        <w:t>Krosno Odrzańskie, 17.03.2015r.</w:t>
      </w:r>
    </w:p>
    <w:p w:rsidR="0092289D" w:rsidRDefault="0092289D" w:rsidP="00E47AFD">
      <w:pPr>
        <w:jc w:val="right"/>
        <w:rPr>
          <w:b/>
          <w:u w:val="single"/>
        </w:rPr>
      </w:pPr>
    </w:p>
    <w:p w:rsidR="00E47AFD" w:rsidRPr="00311281" w:rsidRDefault="00E47AFD" w:rsidP="00E47AFD">
      <w:pPr>
        <w:jc w:val="right"/>
        <w:rPr>
          <w:b/>
          <w:u w:val="single"/>
        </w:rPr>
      </w:pPr>
      <w:r w:rsidRPr="00311281">
        <w:rPr>
          <w:b/>
          <w:u w:val="single"/>
        </w:rPr>
        <w:t>Do wszystkich Wykonawców</w:t>
      </w:r>
    </w:p>
    <w:p w:rsidR="00E47AFD" w:rsidRPr="00311281" w:rsidRDefault="00E47AFD" w:rsidP="00E47AFD">
      <w:pPr>
        <w:jc w:val="both"/>
      </w:pPr>
      <w:r w:rsidRPr="00311281">
        <w:t>Dotyczy: Przetargu nieograniczonego pn.</w:t>
      </w:r>
      <w:r w:rsidR="00920DEF">
        <w:t xml:space="preserve"> </w:t>
      </w:r>
      <w:r w:rsidR="002F2D23" w:rsidRPr="001B3DDC">
        <w:rPr>
          <w:b/>
          <w:bCs/>
        </w:rPr>
        <w:t xml:space="preserve">„Odbiór i zagospodarowanie odpadów komunalnych z terenu gmin wchodzących </w:t>
      </w:r>
      <w:r w:rsidR="002F2D23">
        <w:rPr>
          <w:b/>
          <w:bCs/>
        </w:rPr>
        <w:t xml:space="preserve">w skład </w:t>
      </w:r>
      <w:r w:rsidR="002F2D23" w:rsidRPr="001B3DDC">
        <w:rPr>
          <w:b/>
          <w:bCs/>
        </w:rPr>
        <w:t>Międzygminnego Związku Gospodarki Odpadami Komunalnymi „Odra-Nysa-Bóbr” (Bytnica, Bobrowice, Maszewo, Gmina wiejska Gubin)”</w:t>
      </w:r>
    </w:p>
    <w:p w:rsidR="00E47AFD" w:rsidRPr="00311281" w:rsidRDefault="00E47AFD" w:rsidP="00E47AFD">
      <w:pPr>
        <w:jc w:val="center"/>
        <w:rPr>
          <w:b/>
        </w:rPr>
      </w:pPr>
      <w:r w:rsidRPr="00311281">
        <w:rPr>
          <w:b/>
        </w:rPr>
        <w:t>Zmiana SIWZ (1)</w:t>
      </w:r>
    </w:p>
    <w:p w:rsidR="00E47AFD" w:rsidRPr="00311281" w:rsidRDefault="00E47AFD" w:rsidP="00E47AFD">
      <w:pPr>
        <w:ind w:firstLine="1080"/>
        <w:jc w:val="both"/>
        <w:rPr>
          <w:b/>
        </w:rPr>
      </w:pPr>
      <w:r w:rsidRPr="00311281">
        <w:t>Działając na podstawie  art.38 ust. 4 ustawy Prawo zamówień publicznych (jt.Dz.U. 2013  poz.907 z późn.zm.) Zamawiający wprowadza następującą zmianę treści specyfikacji istotnych warunków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47AFD" w:rsidRPr="00311281" w:rsidTr="009E1FBC">
        <w:tc>
          <w:tcPr>
            <w:tcW w:w="4606" w:type="dxa"/>
          </w:tcPr>
          <w:p w:rsidR="00E47AFD" w:rsidRPr="00311281" w:rsidRDefault="00E47AFD" w:rsidP="009E1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281">
              <w:rPr>
                <w:rFonts w:ascii="Times New Roman" w:hAnsi="Times New Roman" w:cs="Times New Roman"/>
                <w:b/>
              </w:rPr>
              <w:t xml:space="preserve">Jest </w:t>
            </w:r>
          </w:p>
        </w:tc>
        <w:tc>
          <w:tcPr>
            <w:tcW w:w="4606" w:type="dxa"/>
          </w:tcPr>
          <w:p w:rsidR="00E47AFD" w:rsidRPr="00311281" w:rsidRDefault="00E47AFD" w:rsidP="009E1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281">
              <w:rPr>
                <w:rFonts w:ascii="Times New Roman" w:hAnsi="Times New Roman" w:cs="Times New Roman"/>
                <w:b/>
              </w:rPr>
              <w:t>Zmiana na</w:t>
            </w:r>
          </w:p>
        </w:tc>
      </w:tr>
      <w:tr w:rsidR="00E47AFD" w:rsidRPr="00311281" w:rsidTr="009E1FBC">
        <w:tc>
          <w:tcPr>
            <w:tcW w:w="4606" w:type="dxa"/>
          </w:tcPr>
          <w:p w:rsidR="00E47AFD" w:rsidRPr="00920DEF" w:rsidRDefault="00E47AFD" w:rsidP="00E47A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DEF">
              <w:rPr>
                <w:rFonts w:ascii="Times New Roman" w:hAnsi="Times New Roman" w:cs="Times New Roman"/>
                <w:b/>
                <w:sz w:val="20"/>
                <w:szCs w:val="20"/>
              </w:rPr>
              <w:t>W rozdziale XVII pkt.2 SIWZ jest:</w:t>
            </w:r>
          </w:p>
          <w:p w:rsidR="00E47AFD" w:rsidRPr="00920DEF" w:rsidRDefault="00E47AFD" w:rsidP="00E47A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DEF">
              <w:rPr>
                <w:rFonts w:ascii="Times New Roman" w:hAnsi="Times New Roman" w:cs="Times New Roman"/>
                <w:sz w:val="20"/>
                <w:szCs w:val="20"/>
              </w:rPr>
              <w:t>„Od Wykonawcy, którego oferta zostanie wybrana wymagane będzie wniesienie przed podpisaniem umowy zabezpieczenie należytego wykonania zobowiązań w wysokości 15% ceny całkowitej podanej w ofercie.”</w:t>
            </w:r>
          </w:p>
          <w:p w:rsidR="00E47AFD" w:rsidRPr="00920DEF" w:rsidRDefault="00E47AFD" w:rsidP="00E47AFD">
            <w:pPr>
              <w:tabs>
                <w:tab w:val="left" w:pos="540"/>
              </w:tabs>
              <w:ind w:left="540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311281" w:rsidRPr="00920DEF" w:rsidRDefault="00311281" w:rsidP="00E47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AFD" w:rsidRPr="00920DEF" w:rsidRDefault="00E47AFD" w:rsidP="00E47A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DEF">
              <w:rPr>
                <w:rFonts w:ascii="Times New Roman" w:hAnsi="Times New Roman" w:cs="Times New Roman"/>
                <w:sz w:val="20"/>
                <w:szCs w:val="20"/>
              </w:rPr>
              <w:t xml:space="preserve">Od Wykonawcy, którego oferta zostanie wybrana wymagane będzie wniesienie przed podpisaniem umowy zabezpieczenie należytego wykonania zobowiązań w wysokości </w:t>
            </w:r>
            <w:r w:rsidRPr="00920DEF">
              <w:rPr>
                <w:rFonts w:ascii="Times New Roman" w:hAnsi="Times New Roman" w:cs="Times New Roman"/>
                <w:b/>
                <w:sz w:val="20"/>
                <w:szCs w:val="20"/>
              </w:rPr>
              <w:t>10%</w:t>
            </w:r>
            <w:r w:rsidRPr="00920DEF">
              <w:rPr>
                <w:rFonts w:ascii="Times New Roman" w:hAnsi="Times New Roman" w:cs="Times New Roman"/>
                <w:sz w:val="20"/>
                <w:szCs w:val="20"/>
              </w:rPr>
              <w:t xml:space="preserve"> ceny całkowitej podanej w ofercie.</w:t>
            </w:r>
          </w:p>
          <w:p w:rsidR="00E47AFD" w:rsidRPr="00920DEF" w:rsidRDefault="00E47AFD" w:rsidP="00E47AFD">
            <w:pPr>
              <w:tabs>
                <w:tab w:val="left" w:pos="180"/>
                <w:tab w:val="left" w:pos="720"/>
              </w:tabs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AFD" w:rsidRPr="00CF7844" w:rsidTr="009E1FBC">
        <w:tc>
          <w:tcPr>
            <w:tcW w:w="4606" w:type="dxa"/>
          </w:tcPr>
          <w:p w:rsidR="002F2D23" w:rsidRPr="00CF7844" w:rsidRDefault="00E47AFD" w:rsidP="00E47A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44">
              <w:rPr>
                <w:rFonts w:ascii="Times New Roman" w:hAnsi="Times New Roman" w:cs="Times New Roman"/>
                <w:b/>
                <w:sz w:val="20"/>
                <w:szCs w:val="20"/>
              </w:rPr>
              <w:t>W załączniku nr 1 do SIWZ Formularz oferty</w:t>
            </w:r>
            <w:r w:rsidR="002F2D23" w:rsidRPr="00CF7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jest:</w:t>
            </w:r>
          </w:p>
          <w:p w:rsidR="002F2D23" w:rsidRPr="00CF7844" w:rsidRDefault="002F2D23" w:rsidP="00E47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844">
              <w:rPr>
                <w:bCs/>
                <w:sz w:val="20"/>
                <w:szCs w:val="20"/>
              </w:rPr>
              <w:t>„Odbiór i zagospodarowanie odpadów komunalnych z terenu gmin wchodzących w skład Międzygminnego Związku Gospodarki Odpadami Komunalnymi „Odra-Nysa-Bóbr” (</w:t>
            </w:r>
            <w:r w:rsidRPr="00CF7844">
              <w:rPr>
                <w:b/>
                <w:bCs/>
                <w:sz w:val="20"/>
                <w:szCs w:val="20"/>
              </w:rPr>
              <w:t>Krosno Odrzańskie</w:t>
            </w:r>
            <w:r w:rsidRPr="00CF7844">
              <w:rPr>
                <w:bCs/>
                <w:sz w:val="20"/>
                <w:szCs w:val="20"/>
              </w:rPr>
              <w:t>, Bytnica, Bobrowice, Maszewo, Gmina wiejska Gubin)”</w:t>
            </w:r>
          </w:p>
          <w:p w:rsidR="002F2D23" w:rsidRPr="00CF7844" w:rsidRDefault="002F2D23" w:rsidP="00E47A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AFD" w:rsidRPr="00CF7844" w:rsidRDefault="00E47AFD" w:rsidP="00E47A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pkt. 11 jest:</w:t>
            </w:r>
          </w:p>
          <w:p w:rsidR="00E47AFD" w:rsidRPr="00CF7844" w:rsidRDefault="00E47AFD" w:rsidP="00E47AFD">
            <w:pPr>
              <w:widowControl w:val="0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844">
              <w:rPr>
                <w:rFonts w:ascii="Times New Roman" w:hAnsi="Times New Roman" w:cs="Times New Roman"/>
                <w:sz w:val="20"/>
                <w:szCs w:val="20"/>
              </w:rPr>
              <w:t>„11.W przypadku wybrania naszej oferty jako najkorzystniejszej zobowiązujemy się do wniesienia zabezpieczenia należytego wykonania umowy w wysokości 5% ceny ofertowej brutto, w formie …………………………………….”</w:t>
            </w:r>
          </w:p>
          <w:p w:rsidR="00E47AFD" w:rsidRPr="00CF7844" w:rsidRDefault="00E47AFD" w:rsidP="00E47A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E47AFD" w:rsidRPr="00CF7844" w:rsidRDefault="00E47AFD" w:rsidP="00E47AFD">
            <w:pPr>
              <w:ind w:firstLine="10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D23" w:rsidRPr="00CF7844" w:rsidRDefault="002F2D23" w:rsidP="002F2D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844">
              <w:rPr>
                <w:bCs/>
                <w:sz w:val="20"/>
                <w:szCs w:val="20"/>
              </w:rPr>
              <w:t>„Odbiór i zagospodarowanie odpadów komunalnych z terenu gmin wchodzących w skład Międzygminnego Związku Gospodarki Odpadami Komunalnymi „Odra-Nysa-Bóbr” (Bytnica, Bobrowice, Maszewo, Gmina wiejska Gubin)”</w:t>
            </w:r>
          </w:p>
          <w:p w:rsidR="002F2D23" w:rsidRPr="00CF7844" w:rsidRDefault="002F2D23" w:rsidP="00E47AFD">
            <w:pPr>
              <w:ind w:firstLine="10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AFD" w:rsidRPr="00CF7844" w:rsidRDefault="00E47AFD" w:rsidP="00E47AFD">
            <w:pPr>
              <w:ind w:firstLine="10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AFD" w:rsidRPr="00CF7844" w:rsidRDefault="00E47AFD" w:rsidP="00E47AFD">
            <w:pPr>
              <w:widowControl w:val="0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844">
              <w:rPr>
                <w:rFonts w:ascii="Times New Roman" w:hAnsi="Times New Roman" w:cs="Times New Roman"/>
                <w:sz w:val="20"/>
                <w:szCs w:val="20"/>
              </w:rPr>
              <w:t xml:space="preserve">11.W przypadku wybrania naszej oferty jako najkorzystniejszej zobowiązujemy się do wniesienia zabezpieczenia należytego wykonania umowy w wysokości </w:t>
            </w:r>
            <w:r w:rsidRPr="00CF7844">
              <w:rPr>
                <w:rFonts w:ascii="Times New Roman" w:hAnsi="Times New Roman" w:cs="Times New Roman"/>
                <w:b/>
                <w:sz w:val="20"/>
                <w:szCs w:val="20"/>
              </w:rPr>
              <w:t>10%</w:t>
            </w:r>
            <w:r w:rsidRPr="00CF7844">
              <w:rPr>
                <w:rFonts w:ascii="Times New Roman" w:hAnsi="Times New Roman" w:cs="Times New Roman"/>
                <w:sz w:val="20"/>
                <w:szCs w:val="20"/>
              </w:rPr>
              <w:t xml:space="preserve"> ceny ofertowej brutto, w formie …………………………………….</w:t>
            </w:r>
          </w:p>
          <w:p w:rsidR="00E47AFD" w:rsidRPr="00CF7844" w:rsidRDefault="002133D7" w:rsidP="002133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44">
              <w:rPr>
                <w:b/>
                <w:sz w:val="20"/>
                <w:szCs w:val="20"/>
              </w:rPr>
              <w:t>Dotychczasowa treść załącznika 1 zostaje zastąpiona nową treścią, którą zamieszczono na stronie internetowej</w:t>
            </w:r>
            <w:r w:rsidR="00765A50" w:rsidRPr="00CF7844">
              <w:rPr>
                <w:b/>
                <w:sz w:val="20"/>
                <w:szCs w:val="20"/>
              </w:rPr>
              <w:t>.</w:t>
            </w:r>
          </w:p>
          <w:p w:rsidR="00E47AFD" w:rsidRPr="00CF7844" w:rsidRDefault="00E47AFD" w:rsidP="00E47A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7AFD" w:rsidRPr="00311281" w:rsidTr="009E1FBC">
        <w:tc>
          <w:tcPr>
            <w:tcW w:w="4606" w:type="dxa"/>
          </w:tcPr>
          <w:p w:rsidR="00E47AFD" w:rsidRPr="00920DEF" w:rsidRDefault="00F56E5F" w:rsidP="00E47A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Załączniku nr 10</w:t>
            </w:r>
            <w:bookmarkStart w:id="0" w:name="_GoBack"/>
            <w:bookmarkEnd w:id="0"/>
            <w:r w:rsidR="00E47AFD" w:rsidRPr="00920D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SIWZ</w:t>
            </w:r>
            <w:r w:rsidR="00311281" w:rsidRPr="00920D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pkt.2 ppkt.2)</w:t>
            </w:r>
            <w:r w:rsidR="00E47AFD" w:rsidRPr="00920D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jest:</w:t>
            </w:r>
          </w:p>
          <w:p w:rsidR="00311281" w:rsidRPr="00920DEF" w:rsidRDefault="00311281" w:rsidP="002133D7">
            <w:pPr>
              <w:pStyle w:val="Styl1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920DEF">
              <w:rPr>
                <w:rFonts w:ascii="Times New Roman" w:hAnsi="Times New Roman"/>
                <w:sz w:val="20"/>
                <w:szCs w:val="20"/>
              </w:rPr>
              <w:t>„2)Liczba mieszkańców zameldowanych na terenie gmin należących do Międzygminnego Związku Gospodarki Odpadami Komunalnymi „ODRA-NYSA-BÓBR” na  dzień 31 grudnia 2014 roku wynosiła 16.151 osób.”</w:t>
            </w:r>
          </w:p>
          <w:p w:rsidR="00E47AFD" w:rsidRPr="00920DEF" w:rsidRDefault="00E47AFD" w:rsidP="00E47A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E47AFD" w:rsidRPr="00920DEF" w:rsidRDefault="00E47AFD" w:rsidP="003112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281" w:rsidRPr="00920DEF" w:rsidRDefault="00311281" w:rsidP="00311281">
            <w:pPr>
              <w:pStyle w:val="Styl1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 w:rsidRPr="00920DEF">
              <w:rPr>
                <w:rFonts w:ascii="Times New Roman" w:hAnsi="Times New Roman"/>
                <w:sz w:val="20"/>
                <w:szCs w:val="20"/>
              </w:rPr>
              <w:t xml:space="preserve">2)Liczba mieszkańców zameldowanych na terenie gmin należących do Międzygminnego Związku Gospodarki Odpadami Komunalnymi „ODRA-NYSA-BÓBR” na  dzień 31 grudnia 2014 roku wynosiła </w:t>
            </w:r>
            <w:r w:rsidRPr="00920DEF">
              <w:rPr>
                <w:rFonts w:ascii="Times New Roman" w:hAnsi="Times New Roman"/>
                <w:b/>
                <w:sz w:val="20"/>
                <w:szCs w:val="20"/>
              </w:rPr>
              <w:t>16.161 osób</w:t>
            </w:r>
            <w:r w:rsidRPr="00920D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1281" w:rsidRPr="00920DEF" w:rsidRDefault="00311281" w:rsidP="00E47AFD">
            <w:pPr>
              <w:ind w:firstLine="10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54DE" w:rsidRPr="00311281" w:rsidTr="009E1FBC">
        <w:tc>
          <w:tcPr>
            <w:tcW w:w="4606" w:type="dxa"/>
          </w:tcPr>
          <w:p w:rsidR="00D354DE" w:rsidRDefault="00D354DE" w:rsidP="00E47AF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załączniku nr 6 Wykaz sprzętu jest:</w:t>
            </w:r>
          </w:p>
          <w:p w:rsidR="00D354DE" w:rsidRPr="00C87B60" w:rsidRDefault="00D354DE" w:rsidP="00D354DE">
            <w:pPr>
              <w:numPr>
                <w:ilvl w:val="7"/>
                <w:numId w:val="4"/>
              </w:numPr>
              <w:autoSpaceDE w:val="0"/>
              <w:autoSpaceDN w:val="0"/>
              <w:adjustRightInd w:val="0"/>
              <w:spacing w:line="24" w:lineRule="atLeast"/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C87B60">
              <w:rPr>
                <w:color w:val="000000"/>
                <w:sz w:val="18"/>
                <w:szCs w:val="18"/>
              </w:rPr>
              <w:t xml:space="preserve">minimum </w:t>
            </w:r>
            <w:r w:rsidRPr="00C87B60">
              <w:rPr>
                <w:b/>
                <w:color w:val="000000"/>
                <w:sz w:val="18"/>
                <w:szCs w:val="18"/>
              </w:rPr>
              <w:t>8</w:t>
            </w:r>
            <w:r w:rsidRPr="00C87B60">
              <w:rPr>
                <w:color w:val="000000"/>
                <w:sz w:val="18"/>
                <w:szCs w:val="18"/>
              </w:rPr>
              <w:t xml:space="preserve"> </w:t>
            </w:r>
            <w:r w:rsidRPr="00C87B60">
              <w:rPr>
                <w:b/>
                <w:color w:val="000000"/>
                <w:sz w:val="18"/>
                <w:szCs w:val="18"/>
              </w:rPr>
              <w:t>pojazdów ciężarowych typu śmieciarka (o dmc pow. 3,5t)</w:t>
            </w:r>
            <w:r w:rsidRPr="00C87B60">
              <w:rPr>
                <w:color w:val="000000"/>
                <w:sz w:val="18"/>
                <w:szCs w:val="18"/>
              </w:rPr>
              <w:t xml:space="preserve"> przeznaczonych do odbioru zmieszanych odpadów komunalnych z pojemników </w:t>
            </w:r>
          </w:p>
          <w:p w:rsidR="00D354DE" w:rsidRPr="00C87B60" w:rsidRDefault="00D354DE" w:rsidP="00D354DE">
            <w:pPr>
              <w:numPr>
                <w:ilvl w:val="6"/>
                <w:numId w:val="4"/>
              </w:numPr>
              <w:autoSpaceDE w:val="0"/>
              <w:autoSpaceDN w:val="0"/>
              <w:adjustRightInd w:val="0"/>
              <w:spacing w:line="24" w:lineRule="atLeast"/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C87B60">
              <w:rPr>
                <w:color w:val="000000"/>
                <w:sz w:val="18"/>
                <w:szCs w:val="18"/>
              </w:rPr>
              <w:t xml:space="preserve">minimum </w:t>
            </w:r>
            <w:r w:rsidRPr="00C87B60">
              <w:rPr>
                <w:b/>
                <w:color w:val="000000"/>
                <w:sz w:val="18"/>
                <w:szCs w:val="18"/>
              </w:rPr>
              <w:t>3</w:t>
            </w:r>
            <w:r w:rsidRPr="00C87B60">
              <w:rPr>
                <w:color w:val="000000"/>
                <w:sz w:val="18"/>
                <w:szCs w:val="18"/>
              </w:rPr>
              <w:t xml:space="preserve">  </w:t>
            </w:r>
            <w:r w:rsidRPr="00C87B60">
              <w:rPr>
                <w:b/>
                <w:color w:val="000000"/>
                <w:sz w:val="18"/>
                <w:szCs w:val="18"/>
              </w:rPr>
              <w:t>pojazdy przystosowane do odbierania odpadów</w:t>
            </w:r>
            <w:r w:rsidRPr="00C87B60">
              <w:rPr>
                <w:color w:val="000000"/>
                <w:sz w:val="18"/>
                <w:szCs w:val="18"/>
              </w:rPr>
              <w:t xml:space="preserve"> komunalnych wyposażone w urządzenie załadowcze </w:t>
            </w:r>
            <w:r w:rsidRPr="00C87B60">
              <w:rPr>
                <w:b/>
                <w:color w:val="000000"/>
                <w:sz w:val="18"/>
                <w:szCs w:val="18"/>
              </w:rPr>
              <w:t>HDS</w:t>
            </w:r>
            <w:r w:rsidRPr="00C87B60">
              <w:rPr>
                <w:color w:val="000000"/>
                <w:sz w:val="18"/>
                <w:szCs w:val="18"/>
              </w:rPr>
              <w:t>;</w:t>
            </w:r>
          </w:p>
          <w:p w:rsidR="00D354DE" w:rsidRPr="00C87B60" w:rsidRDefault="00D354DE" w:rsidP="00D354DE">
            <w:pPr>
              <w:numPr>
                <w:ilvl w:val="6"/>
                <w:numId w:val="4"/>
              </w:numPr>
              <w:autoSpaceDE w:val="0"/>
              <w:autoSpaceDN w:val="0"/>
              <w:adjustRightInd w:val="0"/>
              <w:spacing w:line="24" w:lineRule="atLeast"/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C87B60">
              <w:rPr>
                <w:color w:val="000000"/>
                <w:sz w:val="18"/>
                <w:szCs w:val="18"/>
              </w:rPr>
              <w:t xml:space="preserve">minimum </w:t>
            </w:r>
            <w:r w:rsidRPr="00C87B60">
              <w:rPr>
                <w:b/>
                <w:color w:val="000000"/>
                <w:sz w:val="18"/>
                <w:szCs w:val="18"/>
              </w:rPr>
              <w:t>2</w:t>
            </w:r>
            <w:r w:rsidRPr="00C87B60">
              <w:rPr>
                <w:color w:val="000000"/>
                <w:sz w:val="18"/>
                <w:szCs w:val="18"/>
              </w:rPr>
              <w:t xml:space="preserve">  </w:t>
            </w:r>
            <w:r w:rsidRPr="00C87B60">
              <w:rPr>
                <w:b/>
                <w:color w:val="000000"/>
                <w:sz w:val="18"/>
                <w:szCs w:val="18"/>
              </w:rPr>
              <w:t xml:space="preserve">pojazdy </w:t>
            </w:r>
            <w:r w:rsidRPr="00C87B60">
              <w:rPr>
                <w:color w:val="000000"/>
                <w:sz w:val="18"/>
                <w:szCs w:val="18"/>
              </w:rPr>
              <w:t xml:space="preserve">do zbierania odpadów bez funkcji kompaktującej </w:t>
            </w:r>
            <w:r w:rsidRPr="00C87B60">
              <w:rPr>
                <w:b/>
                <w:color w:val="000000"/>
                <w:sz w:val="18"/>
                <w:szCs w:val="18"/>
              </w:rPr>
              <w:t>wyposażonych w dźwig hakowy lub bramowy</w:t>
            </w:r>
            <w:r w:rsidRPr="00C87B60">
              <w:rPr>
                <w:color w:val="000000"/>
                <w:sz w:val="18"/>
                <w:szCs w:val="18"/>
              </w:rPr>
              <w:t xml:space="preserve">; </w:t>
            </w:r>
          </w:p>
          <w:p w:rsidR="00D354DE" w:rsidRDefault="00D354DE" w:rsidP="00D354DE">
            <w:pPr>
              <w:numPr>
                <w:ilvl w:val="6"/>
                <w:numId w:val="4"/>
              </w:numPr>
              <w:autoSpaceDE w:val="0"/>
              <w:autoSpaceDN w:val="0"/>
              <w:adjustRightInd w:val="0"/>
              <w:spacing w:line="24" w:lineRule="atLeast"/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C87B60"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Pr="00C87B60">
              <w:rPr>
                <w:b/>
                <w:color w:val="000000"/>
                <w:sz w:val="18"/>
                <w:szCs w:val="18"/>
              </w:rPr>
              <w:t>1 pojazd</w:t>
            </w:r>
            <w:r w:rsidRPr="00C87B60">
              <w:rPr>
                <w:color w:val="000000"/>
                <w:sz w:val="18"/>
                <w:szCs w:val="18"/>
              </w:rPr>
              <w:t>-</w:t>
            </w:r>
            <w:r w:rsidRPr="00C87B60">
              <w:rPr>
                <w:b/>
                <w:color w:val="000000"/>
                <w:sz w:val="18"/>
                <w:szCs w:val="18"/>
              </w:rPr>
              <w:t>śmieciarkę małogabarytową do 3.5 tony</w:t>
            </w:r>
            <w:r w:rsidRPr="00C87B60">
              <w:rPr>
                <w:color w:val="000000"/>
                <w:sz w:val="18"/>
                <w:szCs w:val="18"/>
              </w:rPr>
              <w:t xml:space="preserve"> ładowności, przystosowaną do odbioru odpadów z posesji i miejsc o utrudnionym dojeździe lub ewentualnie posiada inne alternatywne środki techniczne, umożliwiające odbiór odpadów komunalnych z nieruchomości, do których jest utrudniony dojazd ze względu na wąskie lub nieutwardzone drogi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D354DE" w:rsidRPr="00311281" w:rsidRDefault="00D354DE" w:rsidP="00E47A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D354DE" w:rsidRDefault="00D354DE" w:rsidP="0031128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354DE" w:rsidRPr="00D354DE" w:rsidRDefault="00D354DE" w:rsidP="00D354DE">
            <w:pPr>
              <w:numPr>
                <w:ilvl w:val="7"/>
                <w:numId w:val="4"/>
              </w:numPr>
              <w:autoSpaceDE w:val="0"/>
              <w:autoSpaceDN w:val="0"/>
              <w:adjustRightInd w:val="0"/>
              <w:spacing w:line="24" w:lineRule="atLeast"/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C87B60">
              <w:rPr>
                <w:color w:val="000000"/>
                <w:sz w:val="18"/>
                <w:szCs w:val="18"/>
              </w:rPr>
              <w:t xml:space="preserve">minimum </w:t>
            </w:r>
            <w:r w:rsidRPr="00D354DE">
              <w:rPr>
                <w:b/>
                <w:color w:val="000000"/>
                <w:sz w:val="18"/>
                <w:szCs w:val="18"/>
              </w:rPr>
              <w:t>6 pojazdów</w:t>
            </w:r>
            <w:r w:rsidRPr="00D354DE">
              <w:rPr>
                <w:color w:val="000000"/>
                <w:sz w:val="18"/>
                <w:szCs w:val="18"/>
              </w:rPr>
              <w:t xml:space="preserve"> ciężarowych typu śmieciarka (o dmc pow. 3,5t) przeznaczonych do odbioru zmieszanych odpadów komunalnych z pojemników </w:t>
            </w:r>
          </w:p>
          <w:p w:rsidR="00D354DE" w:rsidRPr="00D354DE" w:rsidRDefault="00D354DE" w:rsidP="00D354DE">
            <w:pPr>
              <w:numPr>
                <w:ilvl w:val="6"/>
                <w:numId w:val="4"/>
              </w:numPr>
              <w:autoSpaceDE w:val="0"/>
              <w:autoSpaceDN w:val="0"/>
              <w:adjustRightInd w:val="0"/>
              <w:spacing w:line="24" w:lineRule="atLeast"/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D354DE">
              <w:rPr>
                <w:color w:val="000000"/>
                <w:sz w:val="18"/>
                <w:szCs w:val="18"/>
              </w:rPr>
              <w:t xml:space="preserve">minimum </w:t>
            </w:r>
            <w:r w:rsidRPr="00D354DE">
              <w:rPr>
                <w:b/>
                <w:color w:val="000000"/>
                <w:sz w:val="18"/>
                <w:szCs w:val="18"/>
              </w:rPr>
              <w:t>2  pojazdy</w:t>
            </w:r>
            <w:r w:rsidRPr="00D354DE">
              <w:rPr>
                <w:color w:val="000000"/>
                <w:sz w:val="18"/>
                <w:szCs w:val="18"/>
              </w:rPr>
              <w:t xml:space="preserve"> przystosowane do odbierania odpadów komunalnych wyposażone w urządzenie załadowcze HDS;</w:t>
            </w:r>
          </w:p>
          <w:p w:rsidR="00D354DE" w:rsidRPr="00D354DE" w:rsidRDefault="00D354DE" w:rsidP="00D354DE">
            <w:pPr>
              <w:numPr>
                <w:ilvl w:val="6"/>
                <w:numId w:val="4"/>
              </w:numPr>
              <w:autoSpaceDE w:val="0"/>
              <w:autoSpaceDN w:val="0"/>
              <w:adjustRightInd w:val="0"/>
              <w:spacing w:line="24" w:lineRule="atLeast"/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D354DE">
              <w:rPr>
                <w:color w:val="000000"/>
                <w:sz w:val="18"/>
                <w:szCs w:val="18"/>
              </w:rPr>
              <w:t xml:space="preserve">minimum 2  pojazdy do zbierania odpadów bez funkcji kompaktującej wyposażonych w dźwig hakowy lub bramowy; </w:t>
            </w:r>
          </w:p>
          <w:p w:rsidR="00D354DE" w:rsidRDefault="00D354DE" w:rsidP="00D354DE">
            <w:pPr>
              <w:numPr>
                <w:ilvl w:val="6"/>
                <w:numId w:val="4"/>
              </w:numPr>
              <w:autoSpaceDE w:val="0"/>
              <w:autoSpaceDN w:val="0"/>
              <w:adjustRightInd w:val="0"/>
              <w:spacing w:line="24" w:lineRule="atLeast"/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D354DE">
              <w:rPr>
                <w:color w:val="000000"/>
                <w:sz w:val="18"/>
                <w:szCs w:val="18"/>
              </w:rPr>
              <w:lastRenderedPageBreak/>
              <w:t xml:space="preserve"> 1 pojazd-śmieciarkę małogabarytową do 3.5</w:t>
            </w:r>
            <w:r w:rsidRPr="00C87B60">
              <w:rPr>
                <w:b/>
                <w:color w:val="000000"/>
                <w:sz w:val="18"/>
                <w:szCs w:val="18"/>
              </w:rPr>
              <w:t xml:space="preserve"> tony</w:t>
            </w:r>
            <w:r w:rsidRPr="00C87B60">
              <w:rPr>
                <w:color w:val="000000"/>
                <w:sz w:val="18"/>
                <w:szCs w:val="18"/>
              </w:rPr>
              <w:t xml:space="preserve"> ładowności, przystosowaną do odbioru odpadów z posesji i miejsc o utrudnionym dojeździe lub ewentualnie posiada inne alternatywne środki techniczne, umożliwiające odbiór odpadów komunalnych z nieruchomości, do których jest utrudniony dojazd ze względu na wąskie lub nieutwardzone drogi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D354DE" w:rsidRPr="00311281" w:rsidRDefault="00765A50" w:rsidP="00765A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b/>
                <w:sz w:val="20"/>
                <w:szCs w:val="20"/>
              </w:rPr>
              <w:t>Dotychczasowa treść załącznika 6 zostaje zastąpiona nową treścią, którą zamieszczono na stronie internetowej.</w:t>
            </w:r>
          </w:p>
        </w:tc>
      </w:tr>
    </w:tbl>
    <w:p w:rsidR="00D77B6D" w:rsidRDefault="00D77B6D"/>
    <w:p w:rsidR="002133D7" w:rsidRPr="00920DEF" w:rsidRDefault="002133D7" w:rsidP="002133D7">
      <w:pPr>
        <w:jc w:val="both"/>
        <w:rPr>
          <w:rFonts w:cstheme="minorHAnsi"/>
        </w:rPr>
      </w:pPr>
      <w:r w:rsidRPr="00920DEF">
        <w:rPr>
          <w:rFonts w:cstheme="minorHAnsi"/>
        </w:rPr>
        <w:t>Niniejsza zmiana SIWZ staje się integralną częścią specyfikacji istotnych warunków zamówienia.</w:t>
      </w:r>
    </w:p>
    <w:p w:rsidR="00E47AFD" w:rsidRDefault="00E47AFD"/>
    <w:sectPr w:rsidR="00E47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0B56"/>
    <w:multiLevelType w:val="hybridMultilevel"/>
    <w:tmpl w:val="C9F66116"/>
    <w:lvl w:ilvl="0" w:tplc="197C32D8">
      <w:start w:val="1"/>
      <w:numFmt w:val="decimal"/>
      <w:pStyle w:val="Styl1"/>
      <w:lvlText w:val="%1)"/>
      <w:lvlJc w:val="left"/>
      <w:pPr>
        <w:tabs>
          <w:tab w:val="num" w:pos="-1267"/>
        </w:tabs>
        <w:ind w:left="-1267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-983"/>
        </w:tabs>
        <w:ind w:left="-983" w:hanging="360"/>
      </w:pPr>
      <w:rPr>
        <w:rFonts w:hint="default"/>
        <w:b w:val="0"/>
        <w:color w:val="000000"/>
      </w:rPr>
    </w:lvl>
    <w:lvl w:ilvl="2" w:tplc="27DA34E4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69"/>
        </w:tabs>
        <w:ind w:left="9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89"/>
        </w:tabs>
        <w:ind w:left="16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09"/>
        </w:tabs>
        <w:ind w:left="24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29"/>
        </w:tabs>
        <w:ind w:left="31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49"/>
        </w:tabs>
        <w:ind w:left="38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69"/>
        </w:tabs>
        <w:ind w:left="4569" w:hanging="180"/>
      </w:pPr>
      <w:rPr>
        <w:rFonts w:cs="Times New Roman"/>
      </w:rPr>
    </w:lvl>
  </w:abstractNum>
  <w:abstractNum w:abstractNumId="1">
    <w:nsid w:val="54C42606"/>
    <w:multiLevelType w:val="hybridMultilevel"/>
    <w:tmpl w:val="2D8CDCC8"/>
    <w:lvl w:ilvl="0" w:tplc="B4BC097C">
      <w:start w:val="1"/>
      <w:numFmt w:val="decimal"/>
      <w:lvlText w:val="%1."/>
      <w:lvlJc w:val="left"/>
      <w:pPr>
        <w:ind w:left="786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C3FB1"/>
    <w:multiLevelType w:val="hybridMultilevel"/>
    <w:tmpl w:val="1D7471FC"/>
    <w:lvl w:ilvl="0" w:tplc="7AB2A328">
      <w:start w:val="1"/>
      <w:numFmt w:val="decimal"/>
      <w:pStyle w:val="Nagwek3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33498C"/>
    <w:multiLevelType w:val="multilevel"/>
    <w:tmpl w:val="C198933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B2"/>
    <w:rsid w:val="000570B2"/>
    <w:rsid w:val="000D075B"/>
    <w:rsid w:val="001C04DB"/>
    <w:rsid w:val="002133D7"/>
    <w:rsid w:val="002F2D23"/>
    <w:rsid w:val="00311281"/>
    <w:rsid w:val="0059066E"/>
    <w:rsid w:val="00765A50"/>
    <w:rsid w:val="00920DEF"/>
    <w:rsid w:val="0092289D"/>
    <w:rsid w:val="00CF7844"/>
    <w:rsid w:val="00D354DE"/>
    <w:rsid w:val="00D77B6D"/>
    <w:rsid w:val="00E47AFD"/>
    <w:rsid w:val="00F5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AFD"/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E47AFD"/>
    <w:pPr>
      <w:numPr>
        <w:numId w:val="1"/>
      </w:numPr>
      <w:spacing w:before="120" w:after="0" w:line="240" w:lineRule="auto"/>
      <w:ind w:left="357" w:hanging="357"/>
      <w:jc w:val="both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7AFD"/>
  </w:style>
  <w:style w:type="paragraph" w:styleId="Akapitzlist">
    <w:name w:val="List Paragraph"/>
    <w:basedOn w:val="Normalny"/>
    <w:uiPriority w:val="34"/>
    <w:qFormat/>
    <w:rsid w:val="00E47AFD"/>
    <w:pPr>
      <w:ind w:left="720"/>
      <w:contextualSpacing/>
    </w:pPr>
  </w:style>
  <w:style w:type="table" w:styleId="Tabela-Siatka">
    <w:name w:val="Table Grid"/>
    <w:basedOn w:val="Standardowy"/>
    <w:uiPriority w:val="59"/>
    <w:rsid w:val="00E4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qFormat/>
    <w:rsid w:val="00311281"/>
    <w:pPr>
      <w:numPr>
        <w:numId w:val="3"/>
      </w:numPr>
      <w:tabs>
        <w:tab w:val="clear" w:pos="-1267"/>
      </w:tabs>
      <w:suppressAutoHyphens/>
      <w:spacing w:after="0" w:line="240" w:lineRule="auto"/>
      <w:ind w:left="714" w:hanging="357"/>
      <w:contextualSpacing/>
      <w:jc w:val="both"/>
    </w:pPr>
    <w:rPr>
      <w:rFonts w:ascii="Calibri" w:eastAsia="Times New Roman" w:hAnsi="Calibri" w:cs="Times New Roman"/>
    </w:rPr>
  </w:style>
  <w:style w:type="character" w:customStyle="1" w:styleId="Styl1Znak">
    <w:name w:val="Styl1 Znak"/>
    <w:basedOn w:val="Domylnaczcionkaakapitu"/>
    <w:link w:val="Styl1"/>
    <w:rsid w:val="0031128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AFD"/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E47AFD"/>
    <w:pPr>
      <w:numPr>
        <w:numId w:val="1"/>
      </w:numPr>
      <w:spacing w:before="120" w:after="0" w:line="240" w:lineRule="auto"/>
      <w:ind w:left="357" w:hanging="357"/>
      <w:jc w:val="both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7AFD"/>
  </w:style>
  <w:style w:type="paragraph" w:styleId="Akapitzlist">
    <w:name w:val="List Paragraph"/>
    <w:basedOn w:val="Normalny"/>
    <w:uiPriority w:val="34"/>
    <w:qFormat/>
    <w:rsid w:val="00E47AFD"/>
    <w:pPr>
      <w:ind w:left="720"/>
      <w:contextualSpacing/>
    </w:pPr>
  </w:style>
  <w:style w:type="table" w:styleId="Tabela-Siatka">
    <w:name w:val="Table Grid"/>
    <w:basedOn w:val="Standardowy"/>
    <w:uiPriority w:val="59"/>
    <w:rsid w:val="00E4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qFormat/>
    <w:rsid w:val="00311281"/>
    <w:pPr>
      <w:numPr>
        <w:numId w:val="3"/>
      </w:numPr>
      <w:tabs>
        <w:tab w:val="clear" w:pos="-1267"/>
      </w:tabs>
      <w:suppressAutoHyphens/>
      <w:spacing w:after="0" w:line="240" w:lineRule="auto"/>
      <w:ind w:left="714" w:hanging="357"/>
      <w:contextualSpacing/>
      <w:jc w:val="both"/>
    </w:pPr>
    <w:rPr>
      <w:rFonts w:ascii="Calibri" w:eastAsia="Times New Roman" w:hAnsi="Calibri" w:cs="Times New Roman"/>
    </w:rPr>
  </w:style>
  <w:style w:type="character" w:customStyle="1" w:styleId="Styl1Znak">
    <w:name w:val="Styl1 Znak"/>
    <w:basedOn w:val="Domylnaczcionkaakapitu"/>
    <w:link w:val="Styl1"/>
    <w:rsid w:val="0031128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Korzeniowska</dc:creator>
  <cp:keywords/>
  <dc:description/>
  <cp:lastModifiedBy>Mavi</cp:lastModifiedBy>
  <cp:revision>13</cp:revision>
  <dcterms:created xsi:type="dcterms:W3CDTF">2015-03-17T11:41:00Z</dcterms:created>
  <dcterms:modified xsi:type="dcterms:W3CDTF">2015-03-17T19:00:00Z</dcterms:modified>
</cp:coreProperties>
</file>